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FD" w:rsidRPr="006F72FD" w:rsidRDefault="006F72FD" w:rsidP="006F72FD">
      <w:pPr>
        <w:pStyle w:val="a3"/>
        <w:ind w:left="0" w:right="-1" w:hanging="993"/>
        <w:jc w:val="left"/>
        <w:rPr>
          <w:i/>
        </w:rPr>
      </w:pPr>
      <w:r w:rsidRPr="006F72FD">
        <w:rPr>
          <w:i/>
        </w:rPr>
        <w:t>Для публикации.</w:t>
      </w:r>
    </w:p>
    <w:p w:rsidR="006F72FD" w:rsidRDefault="006F72FD" w:rsidP="0064319F">
      <w:pPr>
        <w:pStyle w:val="a3"/>
        <w:ind w:left="0" w:right="-1" w:firstLine="567"/>
      </w:pPr>
    </w:p>
    <w:p w:rsidR="0064319F" w:rsidRPr="0064319F" w:rsidRDefault="00CE37F1" w:rsidP="0064319F">
      <w:pPr>
        <w:pStyle w:val="a3"/>
        <w:ind w:left="0" w:right="-1" w:firstLine="567"/>
      </w:pPr>
      <w:r w:rsidRPr="0064319F">
        <w:t>В соответствии с планом проверок сохранности и использования по назначению государственного имущества Кировской области на 201</w:t>
      </w:r>
      <w:r w:rsidR="004B4956">
        <w:t>9</w:t>
      </w:r>
      <w:r w:rsidRPr="0064319F">
        <w:t xml:space="preserve"> год министерством имущественных отношений и инвестиционной политики Кировской области </w:t>
      </w:r>
      <w:r w:rsidR="00B82B47">
        <w:t xml:space="preserve">в </w:t>
      </w:r>
      <w:r w:rsidR="004B4956">
        <w:t xml:space="preserve">1 квартале </w:t>
      </w:r>
      <w:r w:rsidR="00B82B47">
        <w:t>201</w:t>
      </w:r>
      <w:r w:rsidR="004B4956">
        <w:t>9</w:t>
      </w:r>
      <w:r w:rsidR="00B82B47">
        <w:t xml:space="preserve"> году</w:t>
      </w:r>
      <w:r w:rsidRPr="0064319F">
        <w:t xml:space="preserve"> проведено </w:t>
      </w:r>
      <w:r w:rsidR="00B82B47">
        <w:t>1</w:t>
      </w:r>
      <w:r w:rsidR="000275FC">
        <w:t>2</w:t>
      </w:r>
      <w:r w:rsidRPr="0064319F">
        <w:t xml:space="preserve"> плановых проверок</w:t>
      </w:r>
      <w:r w:rsidR="0064319F" w:rsidRPr="0064319F">
        <w:t>.</w:t>
      </w:r>
    </w:p>
    <w:p w:rsidR="0064319F" w:rsidRPr="0064319F" w:rsidRDefault="0064319F" w:rsidP="0064319F">
      <w:pPr>
        <w:ind w:right="-1" w:firstLine="567"/>
        <w:jc w:val="both"/>
        <w:rPr>
          <w:sz w:val="28"/>
          <w:szCs w:val="28"/>
        </w:rPr>
      </w:pPr>
      <w:r w:rsidRPr="0064319F">
        <w:rPr>
          <w:sz w:val="28"/>
          <w:szCs w:val="28"/>
        </w:rPr>
        <w:t>В соответствии с п. 2.3.1 Порядка проведения проверок использования государственного имущества Кировской области, утвержденного распоряжением от 11.08.2015 года № 05-117</w:t>
      </w:r>
      <w:r w:rsidR="000275FC">
        <w:rPr>
          <w:sz w:val="28"/>
          <w:szCs w:val="28"/>
        </w:rPr>
        <w:t>,</w:t>
      </w:r>
      <w:r w:rsidRPr="0064319F">
        <w:rPr>
          <w:sz w:val="28"/>
          <w:szCs w:val="28"/>
        </w:rPr>
        <w:t xml:space="preserve"> министерством имущественных отношений и инвестиционной политики Кировской области </w:t>
      </w:r>
      <w:r w:rsidRPr="0064319F">
        <w:rPr>
          <w:sz w:val="28"/>
        </w:rPr>
        <w:t>в</w:t>
      </w:r>
      <w:r w:rsidR="004B4956">
        <w:rPr>
          <w:sz w:val="28"/>
        </w:rPr>
        <w:t xml:space="preserve"> 1 квартале</w:t>
      </w:r>
      <w:r w:rsidRPr="0064319F">
        <w:rPr>
          <w:sz w:val="28"/>
        </w:rPr>
        <w:t xml:space="preserve"> 201</w:t>
      </w:r>
      <w:r w:rsidR="004B4956">
        <w:rPr>
          <w:sz w:val="28"/>
        </w:rPr>
        <w:t>9</w:t>
      </w:r>
      <w:r w:rsidRPr="0064319F">
        <w:rPr>
          <w:sz w:val="28"/>
        </w:rPr>
        <w:t xml:space="preserve"> год</w:t>
      </w:r>
      <w:r w:rsidR="00B82B47">
        <w:rPr>
          <w:sz w:val="28"/>
        </w:rPr>
        <w:t>у</w:t>
      </w:r>
      <w:r w:rsidRPr="0064319F">
        <w:rPr>
          <w:sz w:val="28"/>
        </w:rPr>
        <w:t xml:space="preserve"> </w:t>
      </w:r>
      <w:r w:rsidRPr="0064319F">
        <w:rPr>
          <w:sz w:val="28"/>
          <w:szCs w:val="28"/>
        </w:rPr>
        <w:t xml:space="preserve">проведено </w:t>
      </w:r>
      <w:r w:rsidR="004B4956">
        <w:rPr>
          <w:sz w:val="28"/>
          <w:szCs w:val="28"/>
        </w:rPr>
        <w:t>2</w:t>
      </w:r>
      <w:r w:rsidRPr="0064319F">
        <w:rPr>
          <w:sz w:val="28"/>
          <w:szCs w:val="28"/>
        </w:rPr>
        <w:t xml:space="preserve"> внеплановы</w:t>
      </w:r>
      <w:r w:rsidR="004B4956">
        <w:rPr>
          <w:sz w:val="28"/>
          <w:szCs w:val="28"/>
        </w:rPr>
        <w:t>е провер</w:t>
      </w:r>
      <w:r w:rsidRPr="0064319F">
        <w:rPr>
          <w:sz w:val="28"/>
          <w:szCs w:val="28"/>
        </w:rPr>
        <w:t>к</w:t>
      </w:r>
      <w:r w:rsidR="004B4956">
        <w:rPr>
          <w:sz w:val="28"/>
          <w:szCs w:val="28"/>
        </w:rPr>
        <w:t>и</w:t>
      </w:r>
      <w:r w:rsidRPr="0064319F">
        <w:rPr>
          <w:sz w:val="28"/>
          <w:szCs w:val="28"/>
        </w:rPr>
        <w:t>.</w:t>
      </w:r>
    </w:p>
    <w:p w:rsidR="0064319F" w:rsidRDefault="006F72FD" w:rsidP="0064319F">
      <w:pPr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</w:t>
      </w:r>
      <w:r w:rsidR="004B4956">
        <w:rPr>
          <w:sz w:val="28"/>
          <w:szCs w:val="28"/>
        </w:rPr>
        <w:t>езультате проведенных проверок выявлены</w:t>
      </w:r>
      <w:r>
        <w:rPr>
          <w:sz w:val="28"/>
          <w:szCs w:val="28"/>
        </w:rPr>
        <w:t xml:space="preserve"> нарушения                                по регистрации прав на объекты недвижимого имущества, </w:t>
      </w:r>
      <w:r w:rsidR="004B4956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приняты меры</w:t>
      </w:r>
      <w:r w:rsidR="00B82B4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к проведению текущих ремонтов ряда объектов</w:t>
      </w:r>
      <w:r w:rsidR="00B82B47">
        <w:rPr>
          <w:sz w:val="28"/>
          <w:szCs w:val="28"/>
        </w:rPr>
        <w:t xml:space="preserve"> недвижимого </w:t>
      </w:r>
      <w:r w:rsidR="001D6EAD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, </w:t>
      </w:r>
      <w:r w:rsidR="001D6EAD">
        <w:rPr>
          <w:sz w:val="28"/>
          <w:szCs w:val="28"/>
        </w:rPr>
        <w:t xml:space="preserve">закрепленные </w:t>
      </w:r>
      <w:r>
        <w:rPr>
          <w:sz w:val="28"/>
          <w:szCs w:val="28"/>
        </w:rPr>
        <w:t>государственными учреждениями</w:t>
      </w:r>
      <w:r w:rsidR="001D6EAD">
        <w:rPr>
          <w:sz w:val="28"/>
          <w:szCs w:val="28"/>
        </w:rPr>
        <w:t xml:space="preserve"> на праве оперативного управления</w:t>
      </w:r>
      <w:r w:rsidR="004B4956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r w:rsidR="00B82B47">
        <w:rPr>
          <w:sz w:val="28"/>
          <w:szCs w:val="28"/>
        </w:rPr>
        <w:t xml:space="preserve">проведена работа по усилению </w:t>
      </w:r>
      <w:proofErr w:type="gramStart"/>
      <w:r w:rsidR="00B82B47">
        <w:rPr>
          <w:sz w:val="28"/>
          <w:szCs w:val="28"/>
        </w:rPr>
        <w:t>контроля</w:t>
      </w:r>
      <w:bookmarkStart w:id="0" w:name="_GoBack"/>
      <w:bookmarkEnd w:id="0"/>
      <w:r w:rsidR="00B82B47">
        <w:rPr>
          <w:sz w:val="28"/>
          <w:szCs w:val="28"/>
        </w:rPr>
        <w:t xml:space="preserve"> за</w:t>
      </w:r>
      <w:proofErr w:type="gramEnd"/>
      <w:r w:rsidR="00B82B47">
        <w:rPr>
          <w:sz w:val="28"/>
          <w:szCs w:val="28"/>
        </w:rPr>
        <w:t xml:space="preserve"> исполнением обязанностей, установленных договором, со стороны ссудополучателей и арендаторов</w:t>
      </w:r>
      <w:r w:rsidRPr="00D57373">
        <w:rPr>
          <w:sz w:val="28"/>
          <w:szCs w:val="28"/>
        </w:rPr>
        <w:t xml:space="preserve">. </w:t>
      </w:r>
      <w:r w:rsidR="00D57373">
        <w:rPr>
          <w:sz w:val="28"/>
          <w:szCs w:val="28"/>
        </w:rPr>
        <w:t>Министерством у</w:t>
      </w:r>
      <w:r w:rsidR="004B4956" w:rsidRPr="00D57373">
        <w:rPr>
          <w:sz w:val="28"/>
          <w:szCs w:val="28"/>
        </w:rPr>
        <w:t xml:space="preserve">становлены сроки устранения </w:t>
      </w:r>
      <w:r w:rsidR="00D57373" w:rsidRPr="00D57373">
        <w:rPr>
          <w:sz w:val="28"/>
          <w:szCs w:val="28"/>
        </w:rPr>
        <w:t>выявленных нарушений.</w:t>
      </w:r>
    </w:p>
    <w:sectPr w:rsidR="0064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AF"/>
    <w:rsid w:val="000275FC"/>
    <w:rsid w:val="001D6EAD"/>
    <w:rsid w:val="003E5AAF"/>
    <w:rsid w:val="00411E64"/>
    <w:rsid w:val="004B4956"/>
    <w:rsid w:val="0064319F"/>
    <w:rsid w:val="006F72FD"/>
    <w:rsid w:val="00A710C2"/>
    <w:rsid w:val="00B82B47"/>
    <w:rsid w:val="00BD4C0D"/>
    <w:rsid w:val="00C8118D"/>
    <w:rsid w:val="00CE37F1"/>
    <w:rsid w:val="00D5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37F1"/>
    <w:pPr>
      <w:ind w:left="9639" w:right="-782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E37F1"/>
    <w:pPr>
      <w:ind w:left="9639" w:right="-782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Владимировна Гетьман</dc:creator>
  <cp:lastModifiedBy>Роман И. Дехтерев</cp:lastModifiedBy>
  <cp:revision>2</cp:revision>
  <cp:lastPrinted>2019-04-15T05:09:00Z</cp:lastPrinted>
  <dcterms:created xsi:type="dcterms:W3CDTF">2019-04-15T05:10:00Z</dcterms:created>
  <dcterms:modified xsi:type="dcterms:W3CDTF">2019-04-15T05:10:00Z</dcterms:modified>
</cp:coreProperties>
</file>